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B2C04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 w14:paraId="5D963E6E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 w14:paraId="1D25D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53AE3A3D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 w14:paraId="513778D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 w14:paraId="453E0D9A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 w14:paraId="3E871151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 w14:paraId="79910E73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 w14:paraId="0866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0F4AB020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 w14:paraId="3FB8F25D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华工未来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4"/>
              </w:rPr>
              <w:t>武汉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sz w:val="24"/>
              </w:rPr>
              <w:t>创业投资基金合伙企业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4"/>
              </w:rPr>
              <w:t>有限合伙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）</w:t>
            </w:r>
            <w:r>
              <w:rPr>
                <w:rFonts w:hint="eastAsia" w:ascii="楷体" w:hAnsi="楷体" w:eastAsia="楷体" w:cs="楷体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 w14:paraId="489AE4C3"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949" w:type="dxa"/>
            <w:vAlign w:val="center"/>
          </w:tcPr>
          <w:p w14:paraId="474B984E">
            <w:pPr>
              <w:jc w:val="center"/>
              <w:rPr>
                <w:rFonts w:hint="default" w:ascii="楷体" w:hAnsi="楷体" w:eastAsia="楷体" w:cs="楷体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0.4</w:t>
            </w:r>
          </w:p>
        </w:tc>
      </w:tr>
      <w:tr w14:paraId="18432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03" w:type="dxa"/>
            <w:vAlign w:val="center"/>
          </w:tcPr>
          <w:p w14:paraId="33AE9CE3"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bookmarkStart w:id="0" w:name="OLE_LINK2" w:colFirst="1" w:colLast="3"/>
            <w:bookmarkStart w:id="1" w:name="OLE_LINK3" w:colFirst="2" w:colLast="3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3983" w:type="dxa"/>
            <w:vAlign w:val="center"/>
          </w:tcPr>
          <w:p w14:paraId="373518E5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zh-CN" w:eastAsia="zh-CN"/>
              </w:rPr>
              <w:t>熙诚致</w:t>
            </w:r>
            <w:bookmarkStart w:id="2" w:name="_GoBack"/>
            <w:bookmarkEnd w:id="2"/>
            <w:r>
              <w:rPr>
                <w:rFonts w:hint="eastAsia" w:ascii="楷体" w:hAnsi="楷体" w:eastAsia="楷体" w:cs="楷体"/>
                <w:sz w:val="24"/>
                <w:lang w:val="zh-CN" w:eastAsia="zh-CN"/>
              </w:rPr>
              <w:t>远数字动力优选（武汉）投资中心（有限合伙）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（暂定名)</w:t>
            </w:r>
          </w:p>
        </w:tc>
        <w:tc>
          <w:tcPr>
            <w:tcW w:w="1884" w:type="dxa"/>
            <w:vAlign w:val="center"/>
          </w:tcPr>
          <w:p w14:paraId="05687EA1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6</w:t>
            </w:r>
          </w:p>
        </w:tc>
        <w:tc>
          <w:tcPr>
            <w:tcW w:w="1949" w:type="dxa"/>
            <w:vAlign w:val="center"/>
          </w:tcPr>
          <w:p w14:paraId="1C2A74F6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0.6</w:t>
            </w:r>
          </w:p>
        </w:tc>
      </w:tr>
      <w:bookmarkEnd w:id="0"/>
      <w:bookmarkEnd w:id="1"/>
    </w:tbl>
    <w:p w14:paraId="657AC407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A9F1B5C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854189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0D1665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66EA9DA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A823E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58353BF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7D3121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0AD47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220511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DDEAD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11AFB28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118633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FF3A65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2FC1F3D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91</Characters>
  <Lines>1</Lines>
  <Paragraphs>1</Paragraphs>
  <TotalTime>1</TotalTime>
  <ScaleCrop>false</ScaleCrop>
  <LinksUpToDate>false</LinksUpToDate>
  <CharactersWithSpaces>91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宋鹏</cp:lastModifiedBy>
  <cp:lastPrinted>2025-09-25T02:22:00Z</cp:lastPrinted>
  <dcterms:modified xsi:type="dcterms:W3CDTF">2025-10-27T09:17:50Z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8A6BD53D6E20401A91645F0EE38CDF5F_13</vt:lpwstr>
  </property>
  <property fmtid="{D5CDD505-2E9C-101B-9397-08002B2CF9AE}" pid="4" name="KSOTemplateDocerSaveRecord">
    <vt:lpwstr>eyJoZGlkIjoiYTc2ZGZiNzZiNDVlOGViOWVmM2JhOTY0NGJkNjUyYzgiLCJ1c2VySWQiOiI2NjE2MTQxNzIifQ==</vt:lpwstr>
  </property>
</Properties>
</file>